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AEF2" w14:textId="77777777" w:rsidR="002334C4" w:rsidRPr="002334C4" w:rsidRDefault="002334C4" w:rsidP="002334C4">
      <w:r w:rsidRPr="002334C4">
        <w:t>Letter of Support</w:t>
      </w:r>
      <w:r>
        <w:t xml:space="preserve"> for </w:t>
      </w:r>
      <w:r w:rsidRPr="002334C4">
        <w:t>Transforming Construction Alliance</w:t>
      </w:r>
    </w:p>
    <w:p w14:paraId="1BEE23EA" w14:textId="77777777" w:rsidR="002334C4" w:rsidRDefault="002334C4" w:rsidP="002334C4"/>
    <w:p w14:paraId="19E4875D" w14:textId="77777777" w:rsidR="002334C4" w:rsidRPr="002334C4" w:rsidRDefault="002334C4" w:rsidP="002334C4">
      <w:r>
        <w:t>To whom it may concern,</w:t>
      </w:r>
    </w:p>
    <w:p w14:paraId="6F29C839" w14:textId="77777777" w:rsidR="002334C4" w:rsidRDefault="002334C4" w:rsidP="002334C4">
      <w:r w:rsidRPr="00230B5B">
        <w:rPr>
          <w:highlight w:val="yellow"/>
        </w:rPr>
        <w:t>[Your organisation]</w:t>
      </w:r>
      <w:r w:rsidRPr="002334C4">
        <w:t xml:space="preserve"> </w:t>
      </w:r>
      <w:r>
        <w:t>supports the submission of the Transforming Construction Alliance to become the</w:t>
      </w:r>
      <w:r w:rsidRPr="002334C4">
        <w:t xml:space="preserve"> Core Innovation Hub as part </w:t>
      </w:r>
      <w:r>
        <w:t xml:space="preserve">of the Construction Sector Deal. </w:t>
      </w:r>
    </w:p>
    <w:p w14:paraId="30F31534" w14:textId="77777777" w:rsidR="002334C4" w:rsidRDefault="002334C4" w:rsidP="002334C4">
      <w:r>
        <w:t xml:space="preserve">As a leading </w:t>
      </w:r>
      <w:r w:rsidRPr="00230B5B">
        <w:rPr>
          <w:highlight w:val="yellow"/>
        </w:rPr>
        <w:t xml:space="preserve">[place of your organisation in the supply chain </w:t>
      </w:r>
      <w:proofErr w:type="spellStart"/>
      <w:r w:rsidRPr="00230B5B">
        <w:rPr>
          <w:highlight w:val="yellow"/>
        </w:rPr>
        <w:t>eg</w:t>
      </w:r>
      <w:proofErr w:type="spellEnd"/>
      <w:r w:rsidRPr="00230B5B">
        <w:rPr>
          <w:highlight w:val="yellow"/>
        </w:rPr>
        <w:t xml:space="preserve"> designer, contractor, materials supplier]</w:t>
      </w:r>
      <w:r w:rsidRPr="00230B5B">
        <w:t>,</w:t>
      </w:r>
      <w:r>
        <w:t xml:space="preserve"> we support a sector-wide technology strategy to improve productivity, lifetime performance of assets and the export potential of UK built environment services and product platforms.</w:t>
      </w:r>
    </w:p>
    <w:p w14:paraId="788129B4" w14:textId="77777777" w:rsidR="002334C4" w:rsidRDefault="002334C4" w:rsidP="002334C4">
      <w:r w:rsidRPr="00915A76">
        <w:rPr>
          <w:highlight w:val="yellow"/>
        </w:rPr>
        <w:t>[expand here on the challenge as you see it and/or the business case for action]</w:t>
      </w:r>
    </w:p>
    <w:p w14:paraId="0E29D8FA" w14:textId="4B06294D" w:rsidR="002334C4" w:rsidRDefault="002334C4" w:rsidP="002334C4">
      <w:r>
        <w:t xml:space="preserve">The </w:t>
      </w:r>
      <w:r w:rsidR="00230B5B">
        <w:t>collective</w:t>
      </w:r>
      <w:r>
        <w:t xml:space="preserve"> capability of the</w:t>
      </w:r>
      <w:r w:rsidRPr="002334C4">
        <w:t xml:space="preserve"> Building Research Establishment (BRE), the Manufacturing Technology Centre (MTC) and the Centre fo</w:t>
      </w:r>
      <w:r>
        <w:t xml:space="preserve">r Digital Built Britain (CDBB) </w:t>
      </w:r>
      <w:r w:rsidR="00230B5B">
        <w:t>netw</w:t>
      </w:r>
      <w:r w:rsidR="00915A76">
        <w:t xml:space="preserve">orked effectively with industry </w:t>
      </w:r>
      <w:r w:rsidR="00230B5B">
        <w:t>can provide the basis</w:t>
      </w:r>
      <w:r w:rsidRPr="002334C4">
        <w:t xml:space="preserve"> for radical and disruptive innovation in the design, manufacturing and operation of built assets.  </w:t>
      </w:r>
    </w:p>
    <w:p w14:paraId="1FDD4C12" w14:textId="48A049C1" w:rsidR="008B6827" w:rsidRPr="008B6827" w:rsidRDefault="00915A76" w:rsidP="002334C4">
      <w:pPr>
        <w:rPr>
          <w:i/>
        </w:rPr>
      </w:pPr>
      <w:r>
        <w:t xml:space="preserve">In future, our business will become increasingly reliant on new delivery models for growth, jobs and margins. </w:t>
      </w:r>
      <w:r w:rsidR="008B6827" w:rsidRPr="008B6827">
        <w:rPr>
          <w:i/>
          <w:highlight w:val="yellow"/>
        </w:rPr>
        <w:t>This could be explained as:</w:t>
      </w:r>
    </w:p>
    <w:p w14:paraId="682AB936" w14:textId="714341BD" w:rsidR="00915A76" w:rsidRDefault="00915A76" w:rsidP="002334C4">
      <w:r w:rsidRPr="005163F5">
        <w:rPr>
          <w:highlight w:val="yellow"/>
        </w:rPr>
        <w:t>We deliver £</w:t>
      </w:r>
      <w:proofErr w:type="spellStart"/>
      <w:r w:rsidRPr="005163F5">
        <w:rPr>
          <w:highlight w:val="yellow"/>
        </w:rPr>
        <w:t>ym</w:t>
      </w:r>
      <w:proofErr w:type="spellEnd"/>
      <w:r w:rsidRPr="005163F5">
        <w:rPr>
          <w:highlight w:val="yellow"/>
        </w:rPr>
        <w:t xml:space="preserve"> of value for our clients and provide z</w:t>
      </w:r>
      <w:r w:rsidR="008B6827" w:rsidRPr="005163F5">
        <w:rPr>
          <w:highlight w:val="yellow"/>
        </w:rPr>
        <w:t xml:space="preserve"> jobs. Pre-manufactured value currently accounts for about a% of our turnover and we see this growing to b% over c years. We spend about £</w:t>
      </w:r>
      <w:proofErr w:type="spellStart"/>
      <w:r w:rsidR="008B6827" w:rsidRPr="005163F5">
        <w:rPr>
          <w:highlight w:val="yellow"/>
        </w:rPr>
        <w:t>xm</w:t>
      </w:r>
      <w:proofErr w:type="spellEnd"/>
      <w:r w:rsidR="008B6827" w:rsidRPr="005163F5">
        <w:rPr>
          <w:highlight w:val="yellow"/>
        </w:rPr>
        <w:t xml:space="preserve"> per year on R&amp;D and will seek to align some of key programmes and activities with those of the Hub.</w:t>
      </w:r>
    </w:p>
    <w:p w14:paraId="544C1F2D" w14:textId="2FA16382" w:rsidR="008B6827" w:rsidRDefault="008B6827" w:rsidP="008B6827">
      <w:r>
        <w:t xml:space="preserve">We see </w:t>
      </w:r>
      <w:r w:rsidR="005163F5">
        <w:t xml:space="preserve">particular </w:t>
      </w:r>
      <w:bookmarkStart w:id="0" w:name="_GoBack"/>
      <w:bookmarkEnd w:id="0"/>
      <w:r>
        <w:t>opportunities for us and our clients in engaging with the Innovation Hub to:</w:t>
      </w:r>
    </w:p>
    <w:p w14:paraId="0754D6B2" w14:textId="77777777" w:rsidR="008B6827" w:rsidRDefault="008B6827" w:rsidP="008B682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Advise on …</w:t>
      </w:r>
    </w:p>
    <w:p w14:paraId="5CBD19DE" w14:textId="77777777" w:rsidR="008B6827" w:rsidRDefault="008B6827" w:rsidP="008B682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Understand the impact of …</w:t>
      </w:r>
    </w:p>
    <w:p w14:paraId="5D96441F" w14:textId="77777777" w:rsidR="008B6827" w:rsidRDefault="008B6827" w:rsidP="008B682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Upskill in …</w:t>
      </w:r>
    </w:p>
    <w:p w14:paraId="7605B70B" w14:textId="2070AEAB" w:rsidR="008B6827" w:rsidRPr="008B6827" w:rsidRDefault="008B6827" w:rsidP="002334C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Develop new …</w:t>
      </w:r>
    </w:p>
    <w:p w14:paraId="76F8D7DB" w14:textId="4526A145" w:rsidR="002334C4" w:rsidRPr="002334C4" w:rsidRDefault="008B6827" w:rsidP="002334C4">
      <w:r>
        <w:t>Yours sincerely</w:t>
      </w:r>
      <w:r w:rsidR="002334C4" w:rsidRPr="002334C4">
        <w:t>,</w:t>
      </w:r>
    </w:p>
    <w:p w14:paraId="437DE1AC" w14:textId="77777777" w:rsidR="002334C4" w:rsidRPr="002334C4" w:rsidRDefault="002334C4" w:rsidP="002334C4"/>
    <w:p w14:paraId="55F27417" w14:textId="77777777" w:rsidR="008B6827" w:rsidRPr="008B6827" w:rsidRDefault="008B6827" w:rsidP="002334C4">
      <w:pPr>
        <w:rPr>
          <w:highlight w:val="yellow"/>
        </w:rPr>
      </w:pPr>
      <w:r w:rsidRPr="008B6827">
        <w:rPr>
          <w:highlight w:val="yellow"/>
        </w:rPr>
        <w:t>Name</w:t>
      </w:r>
    </w:p>
    <w:p w14:paraId="3F620D8F" w14:textId="77777777" w:rsidR="008B6827" w:rsidRPr="008B6827" w:rsidRDefault="008B6827" w:rsidP="002334C4">
      <w:pPr>
        <w:rPr>
          <w:highlight w:val="yellow"/>
        </w:rPr>
      </w:pPr>
      <w:r w:rsidRPr="008B6827">
        <w:rPr>
          <w:highlight w:val="yellow"/>
        </w:rPr>
        <w:t>Role</w:t>
      </w:r>
    </w:p>
    <w:p w14:paraId="5781D49B" w14:textId="77777777" w:rsidR="008B6827" w:rsidRDefault="008B6827" w:rsidP="002334C4">
      <w:r w:rsidRPr="008B6827">
        <w:rPr>
          <w:highlight w:val="yellow"/>
        </w:rPr>
        <w:t>Organisation</w:t>
      </w:r>
    </w:p>
    <w:p w14:paraId="5494DC90" w14:textId="77777777" w:rsidR="00B96CE2" w:rsidRDefault="00B96CE2"/>
    <w:sectPr w:rsidR="00B96CE2" w:rsidSect="000B14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0834"/>
    <w:multiLevelType w:val="hybridMultilevel"/>
    <w:tmpl w:val="A2E0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4"/>
    <w:rsid w:val="00230B5B"/>
    <w:rsid w:val="002334C4"/>
    <w:rsid w:val="005163F5"/>
    <w:rsid w:val="008B6827"/>
    <w:rsid w:val="00915A76"/>
    <w:rsid w:val="00B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B32A"/>
  <w15:chartTrackingRefBased/>
  <w15:docId w15:val="{8175FB0E-174D-4608-BAEB-681C008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DB243142C0A4C8B993FAF7123C730" ma:contentTypeVersion="5" ma:contentTypeDescription="Create a new document." ma:contentTypeScope="" ma:versionID="ece44ed6d997f2630c743fe5f82ae00e">
  <xsd:schema xmlns:xsd="http://www.w3.org/2001/XMLSchema" xmlns:xs="http://www.w3.org/2001/XMLSchema" xmlns:p="http://schemas.microsoft.com/office/2006/metadata/properties" xmlns:ns2="6f421a3d-cc52-452e-af59-bcfb6ac2ca70" targetNamespace="http://schemas.microsoft.com/office/2006/metadata/properties" ma:root="true" ma:fieldsID="59b32ed772b41de190325d606a6a7ad0" ns2:_="">
    <xsd:import namespace="6f421a3d-cc52-452e-af59-bcfb6ac2c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1a3d-cc52-452e-af59-bcfb6ac2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96344-54AD-460A-BCF3-A84270EC366B}"/>
</file>

<file path=customXml/itemProps2.xml><?xml version="1.0" encoding="utf-8"?>
<ds:datastoreItem xmlns:ds="http://schemas.openxmlformats.org/officeDocument/2006/customXml" ds:itemID="{CD1F4355-4514-4B80-BDB1-B2A772C67CBD}"/>
</file>

<file path=customXml/itemProps3.xml><?xml version="1.0" encoding="utf-8"?>
<ds:datastoreItem xmlns:ds="http://schemas.openxmlformats.org/officeDocument/2006/customXml" ds:itemID="{99D67CBB-65B0-489F-99AC-1C6715F6A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Mussett, Jon</dc:creator>
  <cp:keywords/>
  <dc:description/>
  <cp:lastModifiedBy>Mussett, Jon</cp:lastModifiedBy>
  <cp:revision>2</cp:revision>
  <dcterms:created xsi:type="dcterms:W3CDTF">2018-05-04T10:35:00Z</dcterms:created>
  <dcterms:modified xsi:type="dcterms:W3CDTF">2018-05-04T10:35:00Z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0x01010048ADB243142C0A4C8B993FAF7123C730</vt:lpwstr>
  </property>
</Properties>
</file>